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Ubuntu" w:cs="Ubuntu" w:eastAsia="Ubuntu" w:hAnsi="Ubuntu"/>
          <w:sz w:val="28"/>
          <w:szCs w:val="28"/>
        </w:rPr>
      </w:pPr>
      <w:r w:rsidDel="00000000" w:rsidR="00000000" w:rsidRPr="00000000">
        <w:rPr>
          <w:rFonts w:ascii="Ubuntu" w:cs="Ubuntu" w:eastAsia="Ubuntu" w:hAnsi="Ubuntu"/>
          <w:sz w:val="28"/>
          <w:szCs w:val="28"/>
          <w:rtl w:val="0"/>
        </w:rPr>
        <w:t xml:space="preserve">BOARD OF DIRECTORS | MINUTES                                       December 3, 2017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Ubuntu" w:cs="Ubuntu" w:eastAsia="Ubuntu" w:hAnsi="Ubuntu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Location: Cowell Conference Room 132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Start Time: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12:10 PM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End Time: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4:07PM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Attendees: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Jhordy (PO), Ruby (Co-chair), Andy (OM), Irish (GDIT), Kat (OM), Sayo (Superviser), Valery (ORALE), Imari (DHE), Jennifer (ASF), Korey (CUSN), Isabella (KAMP), Chelsey (UMOJA), Taylor (MC), Alex (ISHE), Maria Fernanda (ChALE), Hector (RAINBOW)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Self Care &amp; Community Healing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Website Review and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Feedback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&amp; Other Tech Details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 up on what we want to do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Break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 up on Budget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Safety Shuttle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Agenda Items: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Self Care &amp; Community Healing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Aromatics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Release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Review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Feedback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&amp; Other Tech Details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e2 website and getting feedback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would you like to see on the website? How can the website provide better representation of your programs?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Requested information for groups: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CORE Names, New Coordinators, Recent Events/Photos, Updated Mission Statements, Program description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can this information be given to GDIT?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Rainbow: Wednesday, Dec. 6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ChALE: End of this week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ASF: Tuesday, Dec. 5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KAMP: End of this week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MC: End of Week 10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ORALE: End of this week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ISHE: End of this week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CUSN: Saturday, Dec 9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DHE: Tuesday, Dec. 5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UMOJA: By Saturday, Dec. 9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Suggestions: Slideshow on the homepage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Digital Databasing for Sign-Ins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iPad Kiosk in the works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Ideas To Keep Facility Functions Up to Date?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Hard-drive for all old databased information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iPads for during surveys, may be more convenient during events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Chairs in the computer area need updating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Nutrition Lounge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seating (either in or outside of the lounge)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form template for events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Having more art in the space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Easier transfer of information from Smart Boards into database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up on what we want to do as e2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Safety and Resources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some issues?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On-campus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Lack of lighting (feeling unsafe and also hazardous paths)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Campus’ priorities are somewhere else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E2 can contacting those in UCSC admin charge of lighting 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E2 can survey students which paths need more lighting, then address to admin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Outdated maintenance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Transportation Concerns: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Lack of buses during the day and even after midnight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Unreliable transportation buses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E2 can address input/concerns to TAPS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Lack of Food/Representation of Food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encourages students to apply for EBT but does not accept EBT on campus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does not taste like ethnic foods that they try to serve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Overpriced Food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student deals/discounts on-campus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E2 can possibly contact Graduate Student Association (GSA) to discuss food options 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E2 can possibly provide heated meals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Parking: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Too expensive for students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Sexual Assault not being properly addressed: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Lack of response from administration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Survivors don’t know who/how to address issues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E2 can support by providing safety tools, addressing administration, seeing how other universities handle sexual assault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Classroom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facilities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Staff/admin. don’t experience it as much as the students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E2 can have student surveys, then address to admin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enough classes being offered for graduating students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members getting dropped off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E2 can address by providing student concerns to departments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Lack of opportunities for STEM Majors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are encouraged to do so but there is a lack of opportunity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Transphobia/Racism amongst Faculty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Lack of concern for diversity in staff/faculty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Overenrollingment: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E2 can possibly request/find information from University about the rates of people of color on campus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Housing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Overcrowding/Over-admitting students (Int. and out-of state)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E2 can possibly hold tenants’ rights workshops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Lack of accessible housing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enough housing, and overpriced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Lack of accountability by housing officials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Lack of “what can be done” information for tenants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up on Budget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Transfer Student Programming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information handout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Folks interested in being involved as subcommittee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RAINBOW, ChALE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information handout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Rainbow motions to endorse resolution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DHE seconds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Yes: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KAMP, UMOJA, ISHE, CUSN, MC, ChALE, ORALE, ASF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Safety Shuttle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 by ChALE, UMOJA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Overview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Hiring Committee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Personnel Committee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 Personnel Committee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Members: 1 from SIOC, 1 from Retention, 1 general body member (from either collect), and PO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Nominees: RAINBOW, UMOJA, ORALE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Voting: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RAINBOW as Personnel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UMOJA as Personnel: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ORALE as Personnel: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0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adjourned: 4:07pm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Minutes taken by: Andy Vang</w:t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